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25" w:rsidRP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 xml:space="preserve">Приложение к ООП </w:t>
      </w:r>
      <w:r w:rsidR="000B1593">
        <w:rPr>
          <w:rFonts w:ascii="Times New Roman" w:hAnsi="Times New Roman" w:cs="Times New Roman"/>
          <w:i/>
          <w:sz w:val="28"/>
          <w:szCs w:val="28"/>
        </w:rPr>
        <w:t>О</w:t>
      </w:r>
      <w:r w:rsidRPr="00671C34">
        <w:rPr>
          <w:rFonts w:ascii="Times New Roman" w:hAnsi="Times New Roman" w:cs="Times New Roman"/>
          <w:i/>
          <w:sz w:val="28"/>
          <w:szCs w:val="28"/>
        </w:rPr>
        <w:t>ОО</w:t>
      </w: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>утв. приказом от 31.08.2023 №4</w:t>
      </w:r>
      <w:r w:rsidR="00B00A22">
        <w:rPr>
          <w:rFonts w:ascii="Times New Roman" w:hAnsi="Times New Roman" w:cs="Times New Roman"/>
          <w:i/>
          <w:sz w:val="28"/>
          <w:szCs w:val="28"/>
        </w:rPr>
        <w:t>5</w:t>
      </w: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Default="00671C34" w:rsidP="00671C3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71C34" w:rsidRP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Рабочая программа курса внеурочной деятельности</w:t>
      </w: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«</w:t>
      </w:r>
      <w:r w:rsidR="000A5CF5">
        <w:rPr>
          <w:rFonts w:ascii="Times New Roman" w:hAnsi="Times New Roman" w:cs="Times New Roman"/>
          <w:b/>
          <w:sz w:val="40"/>
          <w:szCs w:val="40"/>
        </w:rPr>
        <w:t>Мир искусств</w:t>
      </w:r>
      <w:r w:rsidRPr="00671C34">
        <w:rPr>
          <w:rFonts w:ascii="Times New Roman" w:hAnsi="Times New Roman" w:cs="Times New Roman"/>
          <w:b/>
          <w:sz w:val="40"/>
          <w:szCs w:val="40"/>
        </w:rPr>
        <w:t>»</w:t>
      </w: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B00A22">
        <w:rPr>
          <w:rFonts w:ascii="Times New Roman" w:hAnsi="Times New Roman" w:cs="Times New Roman"/>
          <w:b/>
          <w:sz w:val="40"/>
          <w:szCs w:val="40"/>
        </w:rPr>
        <w:t>5-9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</w:t>
      </w:r>
      <w:r w:rsidR="00087DCB">
        <w:rPr>
          <w:rFonts w:ascii="Times New Roman" w:hAnsi="Times New Roman" w:cs="Times New Roman"/>
          <w:b/>
          <w:sz w:val="40"/>
          <w:szCs w:val="40"/>
        </w:rPr>
        <w:t>ы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B1593" w:rsidRDefault="000B1593" w:rsidP="00671C3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1C34" w:rsidRDefault="00671C34" w:rsidP="00671C3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71C34">
        <w:rPr>
          <w:rFonts w:ascii="Times New Roman" w:hAnsi="Times New Roman" w:cs="Times New Roman"/>
          <w:sz w:val="32"/>
          <w:szCs w:val="32"/>
        </w:rPr>
        <w:t>Направление внеурочной деятельности:</w:t>
      </w:r>
    </w:p>
    <w:p w:rsidR="00B00A22" w:rsidRPr="00B00A22" w:rsidRDefault="00B00A22" w:rsidP="00B00A22">
      <w:pPr>
        <w:tabs>
          <w:tab w:val="left" w:pos="975"/>
        </w:tabs>
        <w:spacing w:line="256" w:lineRule="auto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28"/>
        </w:rPr>
      </w:pPr>
      <w:r w:rsidRPr="00B00A22">
        <w:rPr>
          <w:rFonts w:ascii="Times New Roman" w:eastAsia="Calibri" w:hAnsi="Times New Roman" w:cs="Times New Roman"/>
          <w:i/>
          <w:sz w:val="28"/>
          <w:szCs w:val="28"/>
        </w:rPr>
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:rsidR="00671C34" w:rsidRDefault="00671C34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B00A22" w:rsidRDefault="00B00A22" w:rsidP="00B00A22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Рабочая программа курса внеурочной деятельности разработана на основе требований к Основной образовательной программы ООО. Рабочая программа включает в себя  пояснительную записку, результаты освоения курса внеурочной деятельности, содержание курса внеурочной деятельности с указанием форм организации и видов деятельности, тематическое планирование. </w:t>
      </w:r>
    </w:p>
    <w:p w:rsidR="00B00A22" w:rsidRPr="00B00A22" w:rsidRDefault="00B00A22" w:rsidP="00B00A22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Место внеурочного курса «</w:t>
      </w:r>
      <w:r w:rsidR="000A5CF5">
        <w:rPr>
          <w:rFonts w:ascii="Times New Roman" w:eastAsia="Times New Roman" w:hAnsi="Times New Roman" w:cs="Times New Roman"/>
          <w:sz w:val="24"/>
          <w:szCs w:val="24"/>
          <w:lang w:eastAsia="ar-SA"/>
        </w:rPr>
        <w:t>Мир искусств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 в учебном плане – план внеурочной деятельности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2» 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ргуна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B00A22" w:rsidRPr="00B00A22" w:rsidRDefault="00B00A22" w:rsidP="00B00A22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Количество учебных часов, на которые рассчитана программа: 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5 -9 классы -  70 ч, первый год обучения – 35 ч, второй год обучения-35 ч, 1 ч в неделю;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Содержание программы «</w:t>
      </w:r>
      <w:r w:rsidR="000A5CF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Мир искусств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является продолжением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изучениясмежных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предметных областей (технологии, изобразительного искусства, истории) в освоении различных видов и техник искусства. Программа знакомит со следующими направлениями декоративно – прикладного творчества: оригами, декупаж, скрапбукинг, объемное моделирование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</w:t>
      </w:r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.д</w:t>
      </w:r>
      <w:proofErr w:type="spellEnd"/>
      <w:proofErr w:type="gram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Большое внимание уделяется творческим заданиям, в ходе выполнения которых у детей формируется творческая и познавательная активность. Значительное место в содержании программы занимают вопросы композиции.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Программа способствует: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-развитию разносторонней личности ребенка, воспитание воли и характера;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-помощи в его самоопределении, самовоспитании и самоутверждению в жизни;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-формированию понятия о роли и месте декоративно – прикладного искусства в жизни;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-освоению нетрадиционных техник рисования;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-обучению практическим навыкам художественно – творческой деятельности, пониманию связи художественно – образных задач с идеей и замыслами, умению обобщать свои жизненные представления с учетом возможных художественных средств;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-созданию творческой атмосферы в группе на основе взаимопонимания коллективной работы;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-знакомству с историей создания оригами, скрапбукинг, декупаж и т.д.</w:t>
      </w:r>
    </w:p>
    <w:p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Концепция (основная идея) программы</w:t>
      </w:r>
    </w:p>
    <w:p w:rsidR="00B00A22" w:rsidRPr="00B00A22" w:rsidRDefault="00B00A22" w:rsidP="00B00A22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Программа основана на ручной манипулятивной деятельности. Как известно, ручной труд оказывает благоприятное влияние на развитие интеллекта ребенка. Работая с разными материалами, учащиеся приобретают определенные навыки, способствующие развитию сенсорики, а также творческих способностей. Сочетание занятий практических с выставками позволяет расширить кругозор ребят. Программа рассчитана на детей от 11 до 15 лет.  Основная форма внеурочной деятельности – погружение, особенностями которого является проведение занятий, объединенных общей темой художественной направленности.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носит инновационный характер, так как в системе работы используются нетрадиционные методы и способы развития творчества детей: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кляксография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монотипия, витраж, рисование отпечатком руки, пальцев, рисование с использованием природного материала, тампонированием, рисование по точкам, рисование листьями, рисование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примакиванием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рисование ладошками. Работа в разных техниках требует постепенного знакомства с особенностями ремесла, аккуратности исполнения, отработки и совершенствования навыков ручной работы.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Нетрадиционная техника рисования открывает возможности развития у детей творческих способностей, фантазии, воображения. Только нестандартные и нетрадиционные приемы творчества позволяют каждому ребенку более полно раскрыть свои чувства и способности. При использовании этих приемов ребенок учится не бояться проявлять свою фантазию, так как они не обращают ребенка к стандарту, не вводят его в какие-то рамки. Рисуя, ребенок дает выход своим чувствам, желаниям, благодаря рисованию он постигает, иногда моделирует действительность, легче воспринимает болезненные для него образы и события. Одно из самых мощных выразительных средств, которыми пользуется изобразительное искусство, это краски, воплощающие многообразие окружающего мира детей. Оригинальное рисование раскрывает креативные возможности ребенка, позволяет почувствовать краски, их характер и настроение.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Освоение нетрадиционных методов рисования, позволяет наполнить занятие положительными эмоциями, сделать каждое занятие праздником. Нетрадиционные методы рисования развивают у детей логическое и абстрактное мышление, фантазию, наблюдательность, внимание и уверенность в себе.</w:t>
      </w:r>
    </w:p>
    <w:p w:rsidR="00B00A22" w:rsidRPr="00B00A22" w:rsidRDefault="00B00A22" w:rsidP="00B00A22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 Декоративное творчество является составной частью художественно-эстетического направления внеурочной деятельности в образовании. Оно наряду с другими видами искусства готовит обучающихся к пониманию художественных образов, знакомит их с различными средствами выражения. На основе эстетических знаний и художественного опыта у учащихся складывается отношение к собственной художественной деятельности.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Оно способствует изменению отношения ребенка к процессу познания, развивает широту интересов и любознательность, что «является базовыми ориентирами федеральных образовательных стандартов».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Рабочая программа направлена на достижение планируемых  результатов освоения обучающимися программы основного общего образования и  планируемых результатов междисциплинарных учебных программ по формированию универсальных учебных действий (личностных универсальных учебных действий, регулятивных универсальных учебных действий, коммуникативных универсальных учебных действий, познавательных универсальных учебных действий), по формированию ИКТ-компетентности обучающихся.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</w:p>
    <w:p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личности творца, способного осуществлять свои творческие замыслы в области изобразительного искусства, формирование у учащихся устойчивых систематических потребностей к саморазвитию, самосовершенствованию и самоопределению в процессе познания искусства, истории, культуры, традиций.</w:t>
      </w:r>
    </w:p>
    <w:p w:rsid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Познакомить детей с различными нетрадиционными техниками рисования.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Учить детей создавать в рисунке свой неповторимый и выразительный образ, используя в рисовании разнообразные материалы и технику, разные способы создания изображения, соединяя в одном рисунке разные материалы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Развивать эстетические чувства формы, цвет, ритм, композицию, творческую активность, желание рисовать. Учить видеть и понимать красоту многоцветного мира.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Способствовать развитию у детей творческих способностей посредством использования нетрадиционных техник рисования.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Воспитывать умение доводить начатое дело до конца, работать в коллективе,  индивидуально.</w:t>
      </w:r>
    </w:p>
    <w:p w:rsidR="00B00A22" w:rsidRPr="00B00A22" w:rsidRDefault="00B00A22" w:rsidP="00B00A2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Сформировать у детей технические навыки рисования.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Результаты  освоения курса внеурочной деятельности «</w:t>
      </w:r>
      <w:r w:rsidR="000A5C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Мир искусств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»: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Обучающиеся </w:t>
      </w:r>
      <w:r w:rsidRPr="00B00A2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должнызнать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ТБ;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название и назначение ручных инструментов (ножницы, игла), контрольно-измерительных инструментов (линейка, угольник, циркуль), приспособлений (шаблон, булавки) и правила безопасной работы с ними;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личной гигиены при работе с колющими и режущими инструментами;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общения;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свойства материалов, которые учащиеся используют в своей работе;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деталь (составная часть изделия);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такое конструкция и что конструкции изделий бывают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однодетальными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многодетальными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требования дизайна к конструкциям, изделиям (польза, удобство, красота);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виды материалов;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последовательность изготовления несложных изделий: разметка, резание, сборка, отделка;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разметки: сгибание и по шаблону;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соединения с помощью клея ПВА, проволоки, ниток и тонких верёвочек;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виды отделки: раскрашивание, аппликации, прямая строчка и её варианты.</w:t>
      </w:r>
    </w:p>
    <w:p w:rsidR="00B00A22" w:rsidRPr="00B00A22" w:rsidRDefault="00B00A22" w:rsidP="00B00A22">
      <w:pPr>
        <w:suppressAutoHyphens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Обучающиеся </w:t>
      </w:r>
      <w:r w:rsidRPr="00B00A2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должны</w:t>
      </w:r>
      <w:r w:rsidRPr="00B00A2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ar-SA"/>
        </w:rPr>
        <w:t>уметь</w:t>
      </w:r>
      <w:r w:rsidRPr="00B00A22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: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и использовать дополнительную информацию из различных источников (в том числе из Интернета);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наблюдать, сравнивать, делать простейшие обобщения;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материалы по их назначению;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различать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однодетальные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многодетальные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конструкции несложных изделий;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простейший чертёж (эскиз);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качественно выполнять изученные операции и приёмы по изготовлению несложных изделий: экономную разметку сгибанием, по шаблону, резание ножницами, сборку изделий с помощью клея, эстетично и аккуратно отделывать изделия рисунками, аппликациями, прямой строчкой и её вариантами;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безопасно использовать и хранить режущие и колющие инструменты (ножницы, иглы);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правила культурного поведения в общественных местах;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посильные действия при решении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культура общения – речь, этикет и т.д.).</w:t>
      </w:r>
    </w:p>
    <w:p w:rsidR="00B00A22" w:rsidRDefault="00B00A22" w:rsidP="00B00A2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научится:</w:t>
      </w:r>
    </w:p>
    <w:tbl>
      <w:tblPr>
        <w:tblW w:w="4900" w:type="pct"/>
        <w:tblInd w:w="-318" w:type="dxa"/>
        <w:tblLook w:val="01E0"/>
      </w:tblPr>
      <w:tblGrid>
        <w:gridCol w:w="10212"/>
      </w:tblGrid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Умениям получать цветовое пятно, изу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чат основные, тёплые и холодные цвета, контраст тёплых и холодных цветов, эмоциональное изменение цвета в зави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симости от характера его насыщения белой или чёрной крас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кой.</w:t>
            </w:r>
          </w:p>
          <w:p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знаний об основных и составных цветах, о тёплых и холодных, о контрасте тёплых и холодных цветов. </w:t>
            </w:r>
          </w:p>
          <w:p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опыта получения эмоцио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нального изменения цвета путём насыщения его ахроматиче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ской шкалой (насыщение цвета белой и чёрной краской).</w:t>
            </w:r>
          </w:p>
          <w:p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Осваивается способ насыщения цвета серой краской, и дети познакомятся с эмоциональной выразительностью глухих цветов.</w:t>
            </w:r>
          </w:p>
          <w:p w:rsidR="00B00A22" w:rsidRPr="00B00A22" w:rsidRDefault="00B00A22" w:rsidP="00B00A2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Знакомство с живописным приёмом подма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лёвок, накопление навыков насыщения цвета тёплыми и холодными цветами, а также ахроматическим рядом.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выразительными </w:t>
            </w:r>
            <w:r w:rsidRPr="00B00A22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средствами 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этого вида станкового искусства. Выразительность</w:t>
            </w:r>
            <w:r w:rsidRPr="00B00A22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линии, 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которую можно получить путём разного нажима на графический материал.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Первичные представления о контрасте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темного и светлого пятен, о вариантах создания тонового пят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 графике.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ширение представлений о контрасте толстой и тонкой линий.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Освоения разного нажима на мягкий графичес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кий материал (карандаш) с целью получения тонового пятна. Кроме этого, знакомство с другими графическими материала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ми — углём, сангиной, мелом и со спецификой работы с ними в различных сочетаниях.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техникой рисо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вания цветными карандашами.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техниками печати на картоне и печати «сухой кистью».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Получение графических структур, работа штрихом, создание образов при одновременном использовании двух и более выразительных средств (например, толстой и тонкой линий, ритма пятна; ритма элемента и контраста тёмного и светлого пятен и т.д.).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воздушной перспективой при изображении пейзажей с двумя-тремя планами.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новых графических материалов (уголь, сангина, мел в различ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ных их сочетаниях).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Работать с цветными карандашами, решение образных задач на передачу игры света. </w:t>
            </w:r>
          </w:p>
          <w:p w:rsidR="00B00A22" w:rsidRPr="00B00A22" w:rsidRDefault="00B00A22" w:rsidP="00B00A2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Рисовать без отрыва от плоскости листа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гелевой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ручкой: от начала и до конца изображения (цветов, пейзажей, деревьев, веток и т.д.) рука не отрывается от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поверхности листа.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Знакомство с выразительными воз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можностями мягкого материала для лепки — глиной и плас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тилином. </w:t>
            </w:r>
          </w:p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Получение сведений о скульптуре как трёхмерном изображении, которое располагается в пространстве и кото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рое можно обойти со всех сторон.</w:t>
            </w:r>
          </w:p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навыка использования основных приёмов работы ("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защипление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",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заминание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", "вдавли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вание" и т.д.) со скульптурными материалами — глиной и пластилином.</w:t>
            </w:r>
          </w:p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пластикой плоской формы (изображе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ние листьев), изучение приёмов передачи в объёмной форме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фактуры.</w:t>
            </w:r>
          </w:p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Изображение лежащих фигурок животных, сидящей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фигуры человека.                  </w:t>
            </w:r>
          </w:p>
          <w:p w:rsidR="00B00A22" w:rsidRPr="00B00A22" w:rsidRDefault="00B00A22" w:rsidP="00B00A2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приёмов декоративного украше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ния плоской формы элементами объёмных масс, приёмов продавливания карандашом, передачи фактуры (создание следов с помощью инструментов).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разными техниками 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аппликации, а также с различными материалами, используе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мыми в данном виде прикладного искусства.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техникой обрывной аппликации, в работе над которой боль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шое значение имеет сторона, по которой обрывается бумага.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технике «вырезанная аппликация» дети осваивают приём 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работы с ножницами разной величины, учатся получать плав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ную линию.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другими материалами, например с </w:t>
            </w:r>
            <w:r w:rsidRPr="00B00A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засушенными цветами и травами, что будет способствовать </w:t>
            </w: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развитию художественного вкуса, умения видеть различные оттенки цвета и особенности фактуры.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Работа с необычными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материалами, например с фантиками, из которых составляют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ся сначала простые композиции типа орнаментов и узоров, а затем более сложные тематические композиции.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навыка использования техники обрывной аппликации, навыка работы с ножницамии получения симметричных форм.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Особое внимание уделяет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ся работе с готовыми цветовыми эталонами двух или трёх цветовых гамм.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работ на создание образа с помощью ритма, на передачу воздушной перспекти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вы. </w:t>
            </w:r>
          </w:p>
          <w:p w:rsidR="00B00A22" w:rsidRPr="00B00A22" w:rsidRDefault="00B00A22" w:rsidP="00B00A22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Дополнительным приёмом является использование в аппликации фломастеров.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плоского листа бу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маги, освоение его возможностей: скручивание, сгибание, складывание гармошкой, надрезание, склеивание частей, а также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сминание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 с последующим нахождением в ней нового художественного образа и целенаправленного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сминания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 с целью получения заданного образа.</w:t>
            </w:r>
          </w:p>
          <w:p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выразительностью силуэтного вырезания формы, при котором в создании худо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жественного образа участвует как вырезанный белый силуэт, так и образовавшаяся после вырезания дырка. </w:t>
            </w:r>
          </w:p>
          <w:p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представлений о получении объёма с помощью мятой бумаги.</w:t>
            </w:r>
          </w:p>
          <w:p w:rsidR="00B00A22" w:rsidRPr="00B00A22" w:rsidRDefault="00B00A22" w:rsidP="00B00A22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объёмной, но выполненной на плоскости из белой бумаги пластической композицией, в ко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торой используются различные приёмы "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сминания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бумаги.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природных материалов используются выразительные корни, шишки, семена, камни, мох, кусочки дёрна, обработанное водой дерево и т.д. Работа заключается в создании небольших объёмных пейзажей, в ко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торых природные материалы выполняют функции реальных природных объектов. В композиции в качестве дополнитель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объектов включаются пластилиновые формы и формы, полученные из бумаги.</w:t>
            </w:r>
          </w:p>
          <w:p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природных материа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 расширяется введением в работу скорлупок грецких орехов, молодых побегов, шишек, косточек, семян и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</w:p>
          <w:p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Особенностью работы с природны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материалами является использование более крупных при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родных форм. Например, при выборе камней отдаётся пред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почтение большему их размеру, а также попытке найти в их форме образ животного или человека с 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дальнейшей дорисовкой найденного образа гуашью. </w:t>
            </w:r>
          </w:p>
          <w:p w:rsidR="00B00A22" w:rsidRPr="00B00A22" w:rsidRDefault="00B00A22" w:rsidP="00B00A22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этого, учащимся предлага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ется разрисовка камней как в живописной манере, так и в декоративной.</w:t>
            </w:r>
          </w:p>
        </w:tc>
      </w:tr>
      <w:tr w:rsidR="00B00A22" w:rsidRPr="00B00A22" w:rsidTr="00B00A22">
        <w:tc>
          <w:tcPr>
            <w:tcW w:w="5000" w:type="pct"/>
            <w:hideMark/>
          </w:tcPr>
          <w:p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Школьники вспоминают темы, изученные в течение года, находят свои работы. При обсуж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 творческих результатов первого года обучения учащиеся</w:t>
            </w:r>
          </w:p>
          <w:p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наиболее удачные произведения и пытаются объяснить, чем они им нравятся. При умелом руководстве процессом обсуждения дети вспоминают основные темы и содержание учебных задач.</w:t>
            </w:r>
          </w:p>
          <w:p w:rsidR="00B00A22" w:rsidRPr="00B00A22" w:rsidRDefault="00B00A22" w:rsidP="00B00A22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before="53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организации выставки педа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гог активизирует общение детей, чтобы они могли воспроиз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вести темы заданий и вспомнили то новое, что они узнали на занятиях.</w:t>
            </w:r>
          </w:p>
        </w:tc>
      </w:tr>
    </w:tbl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Ученик получит возможность научится: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Различным техникам рисования.</w:t>
      </w:r>
    </w:p>
    <w:tbl>
      <w:tblPr>
        <w:tblW w:w="15735" w:type="dxa"/>
        <w:tblInd w:w="-459" w:type="dxa"/>
        <w:tblLayout w:type="fixed"/>
        <w:tblLook w:val="01E0"/>
      </w:tblPr>
      <w:tblGrid>
        <w:gridCol w:w="15735"/>
      </w:tblGrid>
      <w:tr w:rsidR="00B00A22" w:rsidRPr="00B00A22" w:rsidTr="00B00A22">
        <w:tc>
          <w:tcPr>
            <w:tcW w:w="6804" w:type="dxa"/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Изображению с натуры объектов природы — цветов, веток, фантастических фигурок.</w:t>
            </w:r>
          </w:p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зображению сюжетных компо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  <w:t>зиций, пейзажей, натюрмортов, природных объектов, сказоч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softHyphen/>
            </w:r>
            <w:r w:rsidRPr="00B00A22"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ar-SA"/>
              </w:rPr>
              <w:t>ных</w:t>
            </w: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персонажей.</w:t>
            </w:r>
          </w:p>
        </w:tc>
      </w:tr>
      <w:tr w:rsidR="00B00A22" w:rsidRPr="00B00A22" w:rsidTr="00B00A22">
        <w:tc>
          <w:tcPr>
            <w:tcW w:w="6804" w:type="dxa"/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Изображению цветов, растений, деревьев, пейзажей, натюрмортов, портретов.</w:t>
            </w:r>
          </w:p>
        </w:tc>
      </w:tr>
      <w:tr w:rsidR="00B00A22" w:rsidRPr="00B00A22" w:rsidTr="00B00A22">
        <w:tc>
          <w:tcPr>
            <w:tcW w:w="6804" w:type="dxa"/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Нахождению образа в общей пластической массе. Работа над рельефом.</w:t>
            </w:r>
          </w:p>
        </w:tc>
      </w:tr>
      <w:tr w:rsidR="00B00A22" w:rsidRPr="00B00A22" w:rsidTr="00B00A22">
        <w:tc>
          <w:tcPr>
            <w:tcW w:w="6804" w:type="dxa"/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Изображению натюрмортов, кол</w:t>
            </w: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лажей, пейзажей.</w:t>
            </w:r>
          </w:p>
        </w:tc>
      </w:tr>
      <w:tr w:rsidR="00B00A22" w:rsidRPr="00B00A22" w:rsidTr="00B00A22">
        <w:tc>
          <w:tcPr>
            <w:tcW w:w="6804" w:type="dxa"/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Созданию пейзажей, парков, скверов, игровых площадок (коллективные работы).</w:t>
            </w:r>
          </w:p>
          <w:p w:rsidR="00B00A22" w:rsidRPr="00B00A22" w:rsidRDefault="00B00A22" w:rsidP="00B00A2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Созданию образов танцующих фигур, фигур в движении.</w:t>
            </w:r>
          </w:p>
        </w:tc>
      </w:tr>
      <w:tr w:rsidR="00B00A22" w:rsidRPr="00B00A22" w:rsidTr="00B00A22">
        <w:tc>
          <w:tcPr>
            <w:tcW w:w="6804" w:type="dxa"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B00A22" w:rsidRPr="00B00A22" w:rsidTr="00B00A22">
        <w:tc>
          <w:tcPr>
            <w:tcW w:w="6804" w:type="dxa"/>
          </w:tcPr>
          <w:p w:rsidR="00B00A22" w:rsidRPr="00B00A22" w:rsidRDefault="00B00A22" w:rsidP="00B00A22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  результаты: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результате изучения курса у учащихся будут сформированы следующие универсальные учебные действия.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Личностные результаты: 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интерес к предметно-исследовательской деятельности в творческой мастерской;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ориентация на понимание предложений и оценок учителей и товарищей;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-понимание причин успеха в творческой мастерской. 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ориентация на оценку результатов собственной предметно-практической деятельности;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умение оценивать работы одноклассников на основе заданных критериев успешности учебной деятельности;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этические чувства (стыда, вины, совести) на основе анализа собственных поступков и поступков одноклассников;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- интерес к различным видам конструкторско-технологической деятельности.</w:t>
      </w:r>
    </w:p>
    <w:p w:rsid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Метапредметными результатами: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Регулятивные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-освоение способов решения проблем творческого характера в жизненных ситуациях;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-соотнесение целей с возможностями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-определение временных рамок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-определение шагов решения задачи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-планирование последовательности шагов алгоритма для достижения цели;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-поиск ошибок в плане действий и внесение в него изменений.</w:t>
      </w:r>
    </w:p>
    <w:p w:rsid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Коммуникативные универсальные учебные действия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</w:t>
      </w: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сверстников и строить продуктивное взаимодействие и сотрудничество со сверстниками и взрослыми.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К коммуникативным действиям относятся: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 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-постановка вопросов – инициативное сотрудничество в поиске и сборе информации;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управление поведением партнёра – контроль, коррекция, оценка его действий;</w:t>
      </w:r>
    </w:p>
    <w:p w:rsidR="00B00A22" w:rsidRPr="00B00A22" w:rsidRDefault="00B00A22" w:rsidP="00B00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sz w:val="24"/>
          <w:szCs w:val="24"/>
          <w:lang w:eastAsia="ar-SA"/>
        </w:rPr>
        <w:t>-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Познавательные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задавать вопросы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получать помощь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пользоваться справочной, научно-популярной литературой, сайтами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-построение логической цепи рассуждений.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 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обосновывать свою точку зрения (аргументировать, основываясь на предметном знании)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принять другую точку зрения, отличную от своей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работать в команде;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-выслушивание собеседника и ведение диалога.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Предметные результаты: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-подбор инструментов и оборудования с учетом требований технологии и материально-энергетических ресурсов;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норм и правил безопасности труда и пожарной безопасности;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трудовой и технологической дисциплины;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-обоснование критериев и показателей качества промежуточных и конечных результатов труда;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-дизайнерское проектирование технического изделия;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-моделирование художественного оформления объекта труда;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-разработка варианта рекламы выполненного технического объекта;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способностей к моторике и координации движений рук при работе с ручными инструментами;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планируемых результатов освоения программы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Система отслеживания и оценивания результатов обучения детей проходит через участие их в выставках,  конкурсах, фестивалях, массовых мероприятиях, создании портфолио. 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Выставочная деятельность является важным итоговым этапом занятий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Выставки могут быть:</w:t>
      </w:r>
    </w:p>
    <w:p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-однодневные - проводится в конце каждого задания с целью обсуждения; </w:t>
      </w:r>
    </w:p>
    <w:p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-постоянные - проводятся в помещении, где работают дети;</w:t>
      </w:r>
    </w:p>
    <w:p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-тематические - по итогу изучения разделов, тем;</w:t>
      </w:r>
    </w:p>
    <w:p w:rsidR="00B00A22" w:rsidRPr="00B00A22" w:rsidRDefault="00B00A22" w:rsidP="00B00A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-итоговые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Создание портфолио является эффективной формой оценивания и подведения итогов деятельности обучающихся.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Портфолио – это сборник работ и результатов учащихся, которые демонстрирует его усилия, прогресс и достижения в различных областях. 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       В портфолио ученика включаются фото и видеоизображения продуктов исполнительской деятельности, продукты собственного творчества</w:t>
      </w:r>
      <w:proofErr w:type="gramStart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иллюстрации, эскизы и т.п.</w:t>
      </w: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eastAsia="SchoolBookC-Bold" w:hAnsi="Times New Roman" w:cs="Times New Roman"/>
          <w:bCs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курса внеурочной деятельности «</w:t>
      </w:r>
      <w:r w:rsidR="000A5C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Мир искусств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 с указанием форм организации и видов деятельности.</w:t>
      </w: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1.Работа с бумагой. Моделирование из бумаги. Объемное моделирование.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Вводноезанятие. Виды бумаги.  История техники объемного моделирования. Материалы иинструменты. Выполнение моделей по готовымшаблонам. Создание изделий в техниках "Объемного моделирования". История появления техники «папье-маше», инструменты и материалы для техники «папье-маше», изготовление мяча в технике «папье-маше». Техника «скрапбукинга», история возникновения, инструменты и материалы, изготовление открыток в технике «скрапбукинга». Техника «декупаж», история появления, материалы и принадлежности. Изготовление изделия в технике «декупаж», баночка, коробка. </w:t>
      </w:r>
      <w:bookmarkStart w:id="0" w:name="_Hlk495193888"/>
    </w:p>
    <w:bookmarkEnd w:id="0"/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История возникновения оригами. Изготовление изделий в технике оригами. Техника «пуантилизм», история появления, инструменты и материалы, изготовление изделий в технике «пуантилизм». Японская  техника «чигири-Е». История появления, изготовление картины в технике «чигири-Е».</w:t>
      </w:r>
    </w:p>
    <w:p w:rsid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объяснительно-иллюстративный.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Творческая работа с использованием складывания  бумаги. Самостоятельное знакомство с техниками печати на картоне и бумаге. Практическая работа по построению графических структур, работа штрихом, создание образов при одновременном использовании двух и более выразительных средств.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Практическая работа по скручиванию, сгибанию, складыванию гармошкой, надрезанию, склеиванию частей бумаги.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Творческая работа над объёмной и выполненной на плоскости из белой и цветной бумаги пластической композицией, в которой используются различные приёмы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сминания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бумаги.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2.Техника Филигрань.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История филиграни, его особенности. Термины и базовые формы. Виды филиграни. Приѐмы работы.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изготовления и преобразования базовых форм, из различных видов веревочных материалов.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основными принципами построения орнамента: повтор, чередование, инверсия, симметрия. Овладение приѐмами составления орнамента в полосе, круге.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Приѐмы конструирования цветов простой односложной конструкции и бахромчатых цветов (сгибание, надрезание, скручивание), способам создания композиций</w:t>
      </w:r>
      <w:proofErr w:type="gram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использованием элементов аппликации (стебли, листья и т. д.).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Изготовление изделия «Петушок-золотой гребешок» в технике «филигрань». Панно «Паук» в технике «филигрань»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 Практическая работа по изготовлению панно.</w:t>
      </w:r>
    </w:p>
    <w:p w:rsid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0A22" w:rsidRPr="00B00A22" w:rsidRDefault="00B00A22" w:rsidP="00B00A22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3.Техника 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Вводное занятие. Техника безопасности при работе. </w:t>
      </w:r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История техники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, инструменты и материалы для работы. Подготовка бумаги к работе. Изготовление картины «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Цап-царап», рисование кота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граттаж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творчество,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репродуктивный.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творческая работа.</w:t>
      </w:r>
    </w:p>
    <w:p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4.Изготовление изделий из бросового материала.</w:t>
      </w:r>
    </w:p>
    <w:p w:rsidR="00B00A22" w:rsidRPr="00B00A22" w:rsidRDefault="00B00A22" w:rsidP="00B00A2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Краткая характеристика операций подготовки и обработки материалов (последовательность, инструменты и приспособления). Правила безопасной работы. Свойства бросового материала.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Творческая работа с бросовым материалом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пластиковыми бутылками</w:t>
      </w: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пакетами.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Выполнение тематических заданий. Изготовление изделий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 пластиковых бутылок, пакетов. Цветовое оформление работ.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индивидуальная, фронтальная, парная,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сравнения,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коллективное творчество.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Изготовление творческих изделий из бросового материала. Декоративное оформление изделия окрашиванием.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Рисование в технике «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00A22" w:rsidRPr="00B00A22" w:rsidRDefault="00B00A22" w:rsidP="00B00A22">
      <w:pPr>
        <w:suppressAutoHyphens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появления техники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материалы и инструменты для работы. Основа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дудлинга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— это рисование линий, точек, черточек в различных сочетаниях.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это интуитивная линейная графика, иногда это очень простые узоры, похожие на детские каракули, а порой весьма изощренные и детализированные композиции.</w:t>
      </w:r>
    </w:p>
    <w:p w:rsidR="00B00A22" w:rsidRPr="00B00A22" w:rsidRDefault="00B00A22" w:rsidP="00B00A22">
      <w:pPr>
        <w:suppressAutoHyphens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основных типов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дудлеров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«словесный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 — тот, который пишет слова, и много раз их обводит, возможно, как-то украшает;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дудлер-абстракционист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 — здесь можно увидеть всевозможные геометрические фигуры, узоры без выраженной формы, как поток сознания;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дудлер-реалист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— в противоположность предыдущему рисует объекты, которые вполне можно узнать, как правило, такие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дудлеры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имеют навыки художника и неплохо рисуют;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дудлер-пейзажист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 — этот рисует всякие цветочки, травку, горы, реки и т.п., для него характерны природные мотивы, он концентрируется на красоте внешнего мира;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дудлер-портретист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— эти авторы любят рисовать людей, глаза, лица. Рисование картины в технике «словесный 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». Рисование картины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дудлинг-абстракционист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B00A22" w:rsidRPr="00B00A22" w:rsidRDefault="00B00A22" w:rsidP="00B00A22">
      <w:pPr>
        <w:shd w:val="clear" w:color="auto" w:fill="FFFFFF"/>
        <w:suppressAutoHyphens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индивидуальная, фронтальная, парная,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частично-поисковая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коллективное творчество.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Творческая работа по созданию картин.</w:t>
      </w:r>
    </w:p>
    <w:p w:rsid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Техника «</w:t>
      </w:r>
      <w:proofErr w:type="spellStart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появления техники, инструменты и материалы для работы. Ознакомление с технологией выполнения работы в технике «</w:t>
      </w:r>
      <w:proofErr w:type="spellStart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Набрызг</w:t>
      </w:r>
      <w:proofErr w:type="spellEnd"/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Рисование листа в технике «</w:t>
      </w:r>
      <w:proofErr w:type="spellStart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набрызги</w:t>
      </w:r>
      <w:proofErr w:type="spellEnd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» Рисование дерева в технике «</w:t>
      </w:r>
      <w:proofErr w:type="spellStart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набрызги</w:t>
      </w:r>
      <w:proofErr w:type="spellEnd"/>
      <w:r w:rsidRPr="00B00A2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». 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и индивидуальное творчество.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Техника «витраж» (клеевые картинки)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появления техники, материалы и инструменты для работы. Подготовка материалов и инструментов для работы. Клеевая обводка. Рисование на капельках клея. Создание панно  в технике «витраж» (клеевые картинки).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 Индивидуальная творческая работа по изготовлению панно.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Техника «Аппликация»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такое аппликация. Разнообразие материалов для аппликаций.  Правила безопасной работы. Работа по эскизу. Использование всей цветовой гаммы в аппликациях.  Краткая характеристика операций подготовки и обработки материалов (последовательность, инструменты и приспособления). Способы формообразования деталей изделия. 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Аппликация из макаронных изделий и круп. 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Свойства яичной скорлупы, её обработка, приёмы работы со скорлупой.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0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Практические работы.</w:t>
      </w:r>
      <w:r w:rsidRPr="00B00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Изготовление творческих изделий из яичной скорлупы, макаронных </w:t>
      </w:r>
      <w:proofErr w:type="spellStart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изделений</w:t>
      </w:r>
      <w:proofErr w:type="spellEnd"/>
      <w:r w:rsidRPr="00B00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 круп. Декоративное оформление изделия окрашиванием.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индивидуальная, фронтальная, парная, коллективное творчество.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Практическая работа в технике обрывной аппликации, в технике «вырезанная аппликация».  </w:t>
      </w:r>
      <w:r w:rsidRPr="00B00A22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Творческая работа с необычными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материалами, например с макаронами, крупой, яичной скорлупой.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Подготовка итогового проекта.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Создание итогового проекта в любой технике исполнения. Защита проекта. Выставка работ. Создание портфолио.</w:t>
      </w:r>
    </w:p>
    <w:p w:rsidR="00B00A22" w:rsidRPr="00B00A22" w:rsidRDefault="00B00A22" w:rsidP="00B00A2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Формы организации и виды деятельности: </w:t>
      </w:r>
      <w:r w:rsidRPr="00B00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Индивидуальная,фронтальная.Беседа, анализ работ, обсуждение работ. Проведение выставки. </w:t>
      </w:r>
    </w:p>
    <w:p w:rsidR="00B00A22" w:rsidRPr="00B00A22" w:rsidRDefault="00B00A22" w:rsidP="00B0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B00A22" w:rsidRPr="00B00A22" w:rsidSect="00B00A22">
          <w:pgSz w:w="11906" w:h="16838"/>
          <w:pgMar w:top="851" w:right="851" w:bottom="1134" w:left="851" w:header="720" w:footer="720" w:gutter="0"/>
          <w:cols w:space="720"/>
        </w:sect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Тематическое планирование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00A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5-9 классы, 70 часов, 1 час в неделю.</w:t>
      </w:r>
    </w:p>
    <w:p w:rsidR="00B00A22" w:rsidRPr="00B00A22" w:rsidRDefault="00B00A22" w:rsidP="00B00A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42"/>
        <w:gridCol w:w="2274"/>
      </w:tblGrid>
      <w:tr w:rsidR="00B00A22" w:rsidRPr="00B00A22" w:rsidTr="006D07D0">
        <w:trPr>
          <w:trHeight w:val="308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Темы, входящие в раздел программы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Первый год обучения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 часов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Работа с бумагой. Моделирование из бумаги. Объемное моделирование.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 часов</w:t>
            </w:r>
          </w:p>
        </w:tc>
      </w:tr>
      <w:tr w:rsidR="00B00A22" w:rsidRPr="00B00A22" w:rsidTr="006D07D0">
        <w:trPr>
          <w:trHeight w:val="12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Объемное моделирование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«папье-маше»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«скрапбукинг»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«декупаж»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Складывание бумаги «оригами»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«пуантилизм»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«чигири-Е»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Второй год обучения.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35часов</w:t>
            </w:r>
          </w:p>
        </w:tc>
      </w:tr>
      <w:tr w:rsidR="00B00A22" w:rsidRPr="00B00A22" w:rsidTr="006D07D0">
        <w:trPr>
          <w:trHeight w:val="26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Техника Филигрань.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rPr>
          <w:trHeight w:val="270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Техника 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бросового материала.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 в технике «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Дудлинг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Техника «</w:t>
            </w:r>
            <w:proofErr w:type="spellStart"/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Набрызг</w:t>
            </w:r>
            <w:proofErr w:type="spellEnd"/>
            <w:r w:rsidRPr="00B0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B00A22" w:rsidRDefault="00B00A22" w:rsidP="00B00A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00A2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«Витраж» (клеевые картинки)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A22" w:rsidRPr="00B00A22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«Аппликация»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</w:tr>
      <w:tr w:rsidR="00B00A22" w:rsidRPr="00B00A22" w:rsidTr="006D07D0">
        <w:trPr>
          <w:trHeight w:val="255"/>
        </w:trPr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A22" w:rsidRPr="00B00A22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0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творческим проектом. Организация итоговой выставки.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A22" w:rsidRPr="006D07D0" w:rsidRDefault="00B00A22" w:rsidP="00B00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</w:tbl>
    <w:p w:rsidR="00B00A22" w:rsidRPr="00B00A22" w:rsidRDefault="00B00A22" w:rsidP="00B00A22">
      <w:pPr>
        <w:tabs>
          <w:tab w:val="left" w:pos="11550"/>
        </w:tabs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00A22" w:rsidRDefault="00B00A22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bookmarkStart w:id="1" w:name="_GoBack"/>
      <w:bookmarkEnd w:id="1"/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B00A22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07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в 5-9 классах, первый год обучения, 1ч в неделю.</w:t>
      </w:r>
    </w:p>
    <w:p w:rsidR="006D07D0" w:rsidRP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6277"/>
        <w:gridCol w:w="1543"/>
        <w:gridCol w:w="1496"/>
      </w:tblGrid>
      <w:tr w:rsidR="006D07D0" w:rsidRPr="006D07D0" w:rsidTr="006D07D0">
        <w:trPr>
          <w:trHeight w:val="135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6D07D0" w:rsidRPr="006D07D0" w:rsidTr="006D07D0">
        <w:trPr>
          <w:trHeight w:val="135"/>
        </w:trPr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планируемая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фактическая</w:t>
            </w: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безопасности. Вводный инструктаж. Виды бумаги.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техники объемного моделирования. Материалы иинструменты.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моделей по готовымшаблонам. Изделие «Божья коровка».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4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200" w:line="276" w:lineRule="auto"/>
              <w:ind w:left="40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Изделие «Курочка из картона».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Изделие бабочка.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техники «папье-маше».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мяча в технике «папье-маше».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мяча в технике «папье-маше».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Раскрашивание готового  изделия.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Раскрашивание готового  изделия.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Техника «скрапбукинга»,</w:t>
            </w: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история возникновения, инструменты и материалы.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открыток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открыток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мини-альбома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1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мини-альбома в технике «скрапбукинга».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«декупаж». История создания.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Приклеивание салфетки классическим способом. Декор металлической баночки.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Декор металлической баночки.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Декор стеклянных банок.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Декор стеклянных банок.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История возникновения оригами. Инструменты и материалы.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цветов.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Складывание цветов. Составление букета.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34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животных.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Изготовление изделий в технике оригами. Складывание животных.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26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техники «пуантилизм». Материалы и инструменты.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и фрукты и в технике «пуантилизм».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Пейзаж в техники «пуантилизм»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Животные в технике «пуантилизм»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в технике пуантилизм.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История появления техники «чигири-е».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31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20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Бумажная живопись с использованием техники «Чигири-Е».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с использованием техники «Чигири-Е»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итоговым проектом.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Выставка работ.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07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в 5-9 классах, второй год обучения, 1ч в неделю.</w:t>
      </w:r>
    </w:p>
    <w:p w:rsidR="006D07D0" w:rsidRPr="006D07D0" w:rsidRDefault="006D07D0" w:rsidP="006D07D0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8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6409"/>
        <w:gridCol w:w="1543"/>
        <w:gridCol w:w="1496"/>
      </w:tblGrid>
      <w:tr w:rsidR="006D07D0" w:rsidRPr="006D07D0" w:rsidTr="006D07D0">
        <w:trPr>
          <w:trHeight w:val="136"/>
        </w:trPr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6D07D0" w:rsidRPr="006D07D0" w:rsidTr="006D07D0">
        <w:trPr>
          <w:trHeight w:val="13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7D0" w:rsidRPr="006D07D0" w:rsidRDefault="006D07D0" w:rsidP="006D07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фактическая</w:t>
            </w: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занятия. Техника безопасности.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ind w:right="-12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Техника Филигрань. История появления.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«Петушок-золотой гребешок» в технике «филигрань».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«Петушок-золотой гребешок» в технике «филигрань».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Панно «Паук» в технике «филигрань»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 История появления, инструменты и материалы.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бумаги к работе.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«Цап-царап», рисование кота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«Цап-царап», рисование кота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граттаж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Бросовый материал. Сбор материала.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бутылок.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бутылок.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пакетов.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1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изделий из пластиковых пакетов.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техники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дудлинг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материалов и инструментов для работы в данной техники.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Рисование картины в технике «словесный 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дудлинг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Рисование картины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дудлинг-абстракционист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Техника «</w:t>
            </w:r>
            <w:proofErr w:type="spellStart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набрызг</w:t>
            </w:r>
            <w:proofErr w:type="spellEnd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». Особенности выполнения работы.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4305"/>
              </w:tabs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Рисование листа в технике «</w:t>
            </w:r>
            <w:proofErr w:type="spellStart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набрызги</w:t>
            </w:r>
            <w:proofErr w:type="spellEnd"/>
            <w:r w:rsidRPr="006D07D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Рисование дерева в технике «</w:t>
            </w:r>
            <w:proofErr w:type="spellStart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набрызги</w:t>
            </w:r>
            <w:proofErr w:type="spellEnd"/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«витраж» (клеевые картинки)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34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панно в технике «витраж»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430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hd w:val="clear" w:color="auto" w:fill="FFFFFF"/>
              <w:suppressAutoHyphens/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появления аппликации. Виды аппликации.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6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макаронных изделий.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макаронных изделий.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крупы.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крупы.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Аппликация из яичной скорлупы.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518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20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Создание итогового проекта в любой технике исполнения.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07D0" w:rsidRPr="006D07D0" w:rsidTr="006D07D0">
        <w:trPr>
          <w:trHeight w:val="277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D0" w:rsidRPr="006D07D0" w:rsidRDefault="006D07D0" w:rsidP="006D07D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07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проекта. Выставка работ. Создание портфолио.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7D0" w:rsidRPr="006D07D0" w:rsidRDefault="006D07D0" w:rsidP="006D07D0">
            <w:pPr>
              <w:tabs>
                <w:tab w:val="left" w:pos="2127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D07D0" w:rsidRPr="006D07D0" w:rsidRDefault="006D07D0" w:rsidP="006D07D0">
      <w:pPr>
        <w:tabs>
          <w:tab w:val="left" w:pos="11550"/>
        </w:tabs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6D07D0" w:rsidRPr="006D07D0" w:rsidSect="00671C3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-Bold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35E8"/>
    <w:multiLevelType w:val="hybridMultilevel"/>
    <w:tmpl w:val="93CEA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342B0"/>
    <w:multiLevelType w:val="hybridMultilevel"/>
    <w:tmpl w:val="ECB6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21628"/>
    <w:multiLevelType w:val="hybridMultilevel"/>
    <w:tmpl w:val="7FF66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A727D"/>
    <w:multiLevelType w:val="hybridMultilevel"/>
    <w:tmpl w:val="E2A6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F721E"/>
    <w:multiLevelType w:val="hybridMultilevel"/>
    <w:tmpl w:val="641AB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005CE"/>
    <w:multiLevelType w:val="hybridMultilevel"/>
    <w:tmpl w:val="E3C8FE8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70676E7C"/>
    <w:multiLevelType w:val="hybridMultilevel"/>
    <w:tmpl w:val="C748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310D9"/>
    <w:multiLevelType w:val="hybridMultilevel"/>
    <w:tmpl w:val="17961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018D"/>
    <w:rsid w:val="00087DCB"/>
    <w:rsid w:val="000A5CF5"/>
    <w:rsid w:val="000B1593"/>
    <w:rsid w:val="00276620"/>
    <w:rsid w:val="004079C8"/>
    <w:rsid w:val="00474128"/>
    <w:rsid w:val="00671C34"/>
    <w:rsid w:val="006D07D0"/>
    <w:rsid w:val="007F75BE"/>
    <w:rsid w:val="00941690"/>
    <w:rsid w:val="00AF018D"/>
    <w:rsid w:val="00B00A22"/>
    <w:rsid w:val="00E03763"/>
    <w:rsid w:val="00EB1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4637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2023-10-14T09:55:00Z</cp:lastPrinted>
  <dcterms:created xsi:type="dcterms:W3CDTF">2023-10-14T05:54:00Z</dcterms:created>
  <dcterms:modified xsi:type="dcterms:W3CDTF">2024-10-31T18:39:00Z</dcterms:modified>
</cp:coreProperties>
</file>